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B76" w:rsidRPr="00F53B76" w:rsidRDefault="00F53B76" w:rsidP="00F53B76">
      <w:pPr>
        <w:shd w:val="clear" w:color="auto" w:fill="FFFFFF"/>
        <w:spacing w:before="299" w:after="299" w:line="405" w:lineRule="atLeast"/>
        <w:outlineLvl w:val="1"/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</w:pPr>
      <w:r w:rsidRPr="00F53B76"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  <w:t>Communications</w:t>
      </w:r>
    </w:p>
    <w:p w:rsidR="00F53B76" w:rsidRPr="00F53B76" w:rsidRDefault="00F53B76" w:rsidP="00F53B76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This week, we examined the importance of communication systems (both informal and formal) to effective leadership and the role of organizational culture.</w:t>
      </w:r>
    </w:p>
    <w:p w:rsidR="00F53B76" w:rsidRPr="00F53B76" w:rsidRDefault="00F53B76" w:rsidP="00F53B76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Address the following:</w:t>
      </w:r>
    </w:p>
    <w:p w:rsidR="00F53B76" w:rsidRPr="00F53B76" w:rsidRDefault="00F53B76" w:rsidP="00F53B7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Select a manager and assess his or her communication strengths based on assigned reading concepts/theory. Research can also be supplemented from (but not solely based on) other information from academically credible resources. You may select the same manager as earlier in the course.</w:t>
      </w:r>
    </w:p>
    <w:p w:rsidR="00F53B76" w:rsidRPr="00F53B76" w:rsidRDefault="00F53B76" w:rsidP="00F53B7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Assess that same manager’s communication weaknesses using the assigned reading concepts/theory. Research can also be supplemented from (but not solely based on) other information from academically credible resources.</w:t>
      </w:r>
    </w:p>
    <w:p w:rsidR="00F53B76" w:rsidRPr="00F53B76" w:rsidRDefault="00F53B76" w:rsidP="00F53B7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Defend 2–3 recommendations for management performance improvement in communications based on sound, academically credible concepts and theories from assigned reading and academically credible research.</w:t>
      </w:r>
    </w:p>
    <w:p w:rsidR="00F53B76" w:rsidRPr="00F53B76" w:rsidRDefault="00F53B76" w:rsidP="00F53B7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Assess the organizational culture in which this manager works, including how the culture might be impacting employee performance in the manager’s area. </w:t>
      </w:r>
    </w:p>
    <w:p w:rsidR="00F53B76" w:rsidRPr="00F53B76" w:rsidRDefault="00F53B76" w:rsidP="00F53B76">
      <w:pPr>
        <w:shd w:val="clear" w:color="auto" w:fill="FFFFFF"/>
        <w:spacing w:after="0" w:line="345" w:lineRule="atLeast"/>
        <w:outlineLvl w:val="2"/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</w:pPr>
      <w:r w:rsidRPr="00F53B76"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  <w:bdr w:val="none" w:sz="0" w:space="0" w:color="auto" w:frame="1"/>
        </w:rPr>
        <w:t>Submission Details:</w:t>
      </w:r>
    </w:p>
    <w:p w:rsidR="00F53B76" w:rsidRPr="00F53B76" w:rsidRDefault="00F53B76" w:rsidP="00F53B7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Present your analysis as a 2–3-page report in a Microsoft Word document formatted in APA style.</w:t>
      </w:r>
    </w:p>
    <w:p w:rsidR="00F53B76" w:rsidRPr="00F53B76" w:rsidRDefault="00F53B76" w:rsidP="00F53B7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F53B76">
        <w:rPr>
          <w:rFonts w:ascii="Arial" w:eastAsia="Times New Roman" w:hAnsi="Arial" w:cs="Arial"/>
          <w:color w:val="494C4E"/>
          <w:spacing w:val="8"/>
          <w:sz w:val="24"/>
          <w:szCs w:val="24"/>
        </w:rPr>
        <w:t>Support your responses with examples and research.  Cite any sources in APA format.</w:t>
      </w:r>
    </w:p>
    <w:p w:rsidR="00FB2F47" w:rsidRDefault="00FB2F47">
      <w:bookmarkStart w:id="0" w:name="_GoBack"/>
      <w:bookmarkEnd w:id="0"/>
    </w:p>
    <w:sectPr w:rsidR="00FB2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382A90"/>
    <w:multiLevelType w:val="multilevel"/>
    <w:tmpl w:val="164CE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2602A7"/>
    <w:multiLevelType w:val="multilevel"/>
    <w:tmpl w:val="BBD4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B76"/>
    <w:rsid w:val="00F53B76"/>
    <w:rsid w:val="00FB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6BD519-BFA7-4550-B106-00432DBB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2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Alexcian</dc:creator>
  <cp:keywords/>
  <dc:description/>
  <cp:lastModifiedBy>Alexcian</cp:lastModifiedBy>
  <cp:revision>1</cp:revision>
  <dcterms:created xsi:type="dcterms:W3CDTF">2020-09-04T16:25:00Z</dcterms:created>
  <dcterms:modified xsi:type="dcterms:W3CDTF">2020-09-04T16:26:00Z</dcterms:modified>
</cp:coreProperties>
</file>